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744C8" w14:textId="1473DD69" w:rsidR="00874286" w:rsidRPr="00462A6D" w:rsidRDefault="00462A6D" w:rsidP="00462A6D">
      <w:pPr>
        <w:pStyle w:val="NoSpacing"/>
        <w:jc w:val="center"/>
        <w:rPr>
          <w:b/>
          <w:sz w:val="44"/>
          <w:szCs w:val="44"/>
          <w:u w:val="single"/>
        </w:rPr>
      </w:pPr>
      <w:r w:rsidRPr="00462A6D">
        <w:rPr>
          <w:b/>
          <w:sz w:val="44"/>
          <w:szCs w:val="44"/>
          <w:u w:val="single"/>
        </w:rPr>
        <w:t xml:space="preserve">Marginal </w:t>
      </w:r>
      <w:r w:rsidR="00AC5EC5">
        <w:rPr>
          <w:b/>
          <w:sz w:val="44"/>
          <w:szCs w:val="44"/>
          <w:u w:val="single"/>
        </w:rPr>
        <w:t>Distributions</w:t>
      </w:r>
    </w:p>
    <w:p w14:paraId="3B98D4CC" w14:textId="546645A2" w:rsidR="00462A6D" w:rsidRDefault="00462A6D" w:rsidP="00462A6D">
      <w:pPr>
        <w:pStyle w:val="NoSpacing"/>
        <w:rPr>
          <w:sz w:val="24"/>
          <w:szCs w:val="24"/>
        </w:rPr>
      </w:pPr>
    </w:p>
    <w:p w14:paraId="728A4385" w14:textId="77777777" w:rsidR="00B87A11" w:rsidRPr="00462A6D" w:rsidRDefault="00B87A11" w:rsidP="00462A6D">
      <w:pPr>
        <w:pStyle w:val="NoSpacing"/>
        <w:rPr>
          <w:sz w:val="24"/>
          <w:szCs w:val="24"/>
        </w:rPr>
      </w:pPr>
    </w:p>
    <w:p w14:paraId="595FCA38" w14:textId="7777777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 xml:space="preserve">Given a set of correlated variables 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 xml:space="preserve"> and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</w:rPr>
        <w:t xml:space="preserve">, we’re often interested in the statistics of 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 xml:space="preserve"> alone.  In the continuum limit, the probability distribution of the 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 xml:space="preserve"> variables, is, directly:</w:t>
      </w:r>
    </w:p>
    <w:p w14:paraId="353C52DB" w14:textId="664378B1" w:rsidR="00462A6D" w:rsidRPr="00462A6D" w:rsidRDefault="00462A6D" w:rsidP="00462A6D">
      <w:pPr>
        <w:pStyle w:val="NoSpacing"/>
        <w:rPr>
          <w:sz w:val="24"/>
          <w:szCs w:val="24"/>
        </w:rPr>
      </w:pPr>
    </w:p>
    <w:p w14:paraId="457A1609" w14:textId="1F6027FD" w:rsidR="00462A6D" w:rsidRPr="00462A6D" w:rsidRDefault="00462A6D" w:rsidP="00462A6D">
      <w:pPr>
        <w:pStyle w:val="NoSpacing"/>
        <w:rPr>
          <w:sz w:val="24"/>
          <w:szCs w:val="24"/>
        </w:rPr>
      </w:pPr>
      <w:r w:rsidRPr="00D4358E">
        <w:rPr>
          <w:position w:val="-18"/>
        </w:rPr>
        <w:object w:dxaOrig="8440" w:dyaOrig="460" w14:anchorId="427BB8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2.2pt;height:22.9pt" o:ole="">
            <v:imagedata r:id="rId4" o:title=""/>
          </v:shape>
          <o:OLEObject Type="Embed" ProgID="Equation.DSMT4" ShapeID="_x0000_i1025" DrawAspect="Content" ObjectID="_1712518263" r:id="rId5"/>
        </w:object>
      </w:r>
    </w:p>
    <w:p w14:paraId="2565FF84" w14:textId="55083535" w:rsidR="00462A6D" w:rsidRPr="00462A6D" w:rsidRDefault="00462A6D" w:rsidP="00462A6D">
      <w:pPr>
        <w:pStyle w:val="NoSpacing"/>
        <w:rPr>
          <w:sz w:val="24"/>
          <w:szCs w:val="24"/>
        </w:rPr>
      </w:pPr>
    </w:p>
    <w:p w14:paraId="1C83F7B6" w14:textId="7777777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>To develop an evolution equation, we would start with:</w:t>
      </w:r>
    </w:p>
    <w:p w14:paraId="36EE0C52" w14:textId="655B6600" w:rsidR="00462A6D" w:rsidRPr="00462A6D" w:rsidRDefault="00462A6D" w:rsidP="00462A6D">
      <w:pPr>
        <w:pStyle w:val="NoSpacing"/>
        <w:rPr>
          <w:sz w:val="24"/>
          <w:szCs w:val="24"/>
        </w:rPr>
      </w:pPr>
    </w:p>
    <w:p w14:paraId="7E650163" w14:textId="1BDEE268" w:rsidR="00462A6D" w:rsidRPr="00462A6D" w:rsidRDefault="00462A6D" w:rsidP="00462A6D">
      <w:pPr>
        <w:pStyle w:val="NoSpacing"/>
        <w:rPr>
          <w:sz w:val="24"/>
          <w:szCs w:val="24"/>
        </w:rPr>
      </w:pPr>
      <w:r w:rsidRPr="00D4358E">
        <w:rPr>
          <w:position w:val="-16"/>
        </w:rPr>
        <w:object w:dxaOrig="7620" w:dyaOrig="440" w14:anchorId="7AD015BD">
          <v:shape id="_x0000_i1026" type="#_x0000_t75" style="width:381.25pt;height:22.35pt" o:ole="">
            <v:imagedata r:id="rId6" o:title=""/>
          </v:shape>
          <o:OLEObject Type="Embed" ProgID="Equation.DSMT4" ShapeID="_x0000_i1026" DrawAspect="Content" ObjectID="_1712518264" r:id="rId7"/>
        </w:object>
      </w:r>
    </w:p>
    <w:p w14:paraId="226C5C7A" w14:textId="32246FD1" w:rsidR="00462A6D" w:rsidRPr="00462A6D" w:rsidRDefault="00462A6D" w:rsidP="00462A6D">
      <w:pPr>
        <w:pStyle w:val="NoSpacing"/>
        <w:rPr>
          <w:sz w:val="24"/>
          <w:szCs w:val="24"/>
        </w:rPr>
      </w:pPr>
    </w:p>
    <w:p w14:paraId="2D7160CB" w14:textId="7777777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>And from here we have two options.  We can perform the d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>(t) integral first, introducing the Jacobian J = |∂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/∂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 xml:space="preserve">(t)|, keeping in mind it will likely depend on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</w:rPr>
        <w:t>(t) through d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>(t).  Then we’ll ultimately have:</w:t>
      </w:r>
    </w:p>
    <w:p w14:paraId="3AE260F2" w14:textId="19ADEA59" w:rsidR="00462A6D" w:rsidRPr="00462A6D" w:rsidRDefault="00462A6D" w:rsidP="00462A6D">
      <w:pPr>
        <w:pStyle w:val="NoSpacing"/>
        <w:rPr>
          <w:sz w:val="24"/>
          <w:szCs w:val="24"/>
        </w:rPr>
      </w:pPr>
    </w:p>
    <w:p w14:paraId="40042848" w14:textId="31E39EC7" w:rsidR="00462A6D" w:rsidRDefault="00462A6D" w:rsidP="00462A6D">
      <w:pPr>
        <w:pStyle w:val="NoSpacing"/>
        <w:tabs>
          <w:tab w:val="left" w:pos="5571"/>
        </w:tabs>
        <w:rPr>
          <w:sz w:val="24"/>
          <w:szCs w:val="24"/>
        </w:rPr>
      </w:pPr>
      <w:r w:rsidRPr="00D4358E">
        <w:rPr>
          <w:position w:val="-30"/>
        </w:rPr>
        <w:object w:dxaOrig="5440" w:dyaOrig="680" w14:anchorId="2E1D9974">
          <v:shape id="_x0000_i1027" type="#_x0000_t75" style="width:272.2pt;height:34.35pt" o:ole="" filled="t" fillcolor="#ccf">
            <v:imagedata r:id="rId8" o:title=""/>
          </v:shape>
          <o:OLEObject Type="Embed" ProgID="Equation.DSMT4" ShapeID="_x0000_i1027" DrawAspect="Content" ObjectID="_1712518265" r:id="rId9"/>
        </w:object>
      </w:r>
    </w:p>
    <w:p w14:paraId="5CAFE0C8" w14:textId="77777777" w:rsidR="00462A6D" w:rsidRPr="00462A6D" w:rsidRDefault="00462A6D" w:rsidP="00462A6D">
      <w:pPr>
        <w:pStyle w:val="NoSpacing"/>
        <w:tabs>
          <w:tab w:val="left" w:pos="5571"/>
        </w:tabs>
        <w:rPr>
          <w:sz w:val="24"/>
          <w:szCs w:val="24"/>
        </w:rPr>
      </w:pPr>
    </w:p>
    <w:p w14:paraId="3B260E10" w14:textId="7777777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>Then we must expand P and J in powers of d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 xml:space="preserve">(t), out to O(dt).  Once done, we’d replace all combinations of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</w:rPr>
        <w:t>(t) in d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>(t) and d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>(t)</w:t>
      </w:r>
      <w:r w:rsidRPr="00462A6D">
        <w:rPr>
          <w:sz w:val="24"/>
          <w:szCs w:val="24"/>
          <w:vertAlign w:val="superscript"/>
        </w:rPr>
        <w:t>2</w:t>
      </w:r>
      <w:r w:rsidRPr="00462A6D">
        <w:rPr>
          <w:sz w:val="24"/>
          <w:szCs w:val="24"/>
        </w:rPr>
        <w:t xml:space="preserve"> with their average, perform the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</w:rPr>
        <w:t>(t) integral to convert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</w:rPr>
        <w:t>(t)) to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), and finally perform the d</w:t>
      </w:r>
      <w:r w:rsidRPr="00462A6D">
        <w:rPr>
          <w:b/>
          <w:bCs/>
          <w:sz w:val="24"/>
          <w:szCs w:val="24"/>
        </w:rPr>
        <w:t>W</w:t>
      </w:r>
      <w:r w:rsidRPr="00462A6D">
        <w:rPr>
          <w:sz w:val="24"/>
          <w:szCs w:val="24"/>
        </w:rPr>
        <w:t>(t) integral to obtain our FP equation.  Another option, is to go back to that prior formula and Taylor expand δ(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 xml:space="preserve"> – 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>(t) – d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>(t)) out to second order.  Thereupon, integrate by parts, do the d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>(t) integral, and formally the d</w:t>
      </w:r>
      <w:r w:rsidRPr="00462A6D">
        <w:rPr>
          <w:b/>
          <w:bCs/>
          <w:sz w:val="24"/>
          <w:szCs w:val="24"/>
        </w:rPr>
        <w:t>W</w:t>
      </w:r>
      <w:r w:rsidRPr="00462A6D">
        <w:rPr>
          <w:sz w:val="24"/>
          <w:szCs w:val="24"/>
        </w:rPr>
        <w:t>(t) integral, to obtain:</w:t>
      </w:r>
    </w:p>
    <w:p w14:paraId="20AFD3DB" w14:textId="2C2FD123" w:rsidR="00462A6D" w:rsidRDefault="00462A6D" w:rsidP="00462A6D">
      <w:pPr>
        <w:pStyle w:val="NoSpacing"/>
        <w:rPr>
          <w:sz w:val="24"/>
          <w:szCs w:val="24"/>
        </w:rPr>
      </w:pPr>
    </w:p>
    <w:p w14:paraId="4176FC1D" w14:textId="5314B483" w:rsidR="00462A6D" w:rsidRPr="00462A6D" w:rsidRDefault="00462A6D" w:rsidP="00462A6D">
      <w:pPr>
        <w:pStyle w:val="NoSpacing"/>
        <w:rPr>
          <w:sz w:val="24"/>
          <w:szCs w:val="24"/>
        </w:rPr>
      </w:pPr>
      <w:r w:rsidRPr="00D4358E">
        <w:rPr>
          <w:position w:val="-40"/>
        </w:rPr>
        <w:object w:dxaOrig="7479" w:dyaOrig="920" w14:anchorId="660B1AEC">
          <v:shape id="_x0000_i1028" type="#_x0000_t75" style="width:374.2pt;height:46.35pt" o:ole="">
            <v:imagedata r:id="rId10" o:title=""/>
          </v:shape>
          <o:OLEObject Type="Embed" ProgID="Equation.DSMT4" ShapeID="_x0000_i1028" DrawAspect="Content" ObjectID="_1712518266" r:id="rId11"/>
        </w:object>
      </w:r>
    </w:p>
    <w:p w14:paraId="2484CBC9" w14:textId="158AA1FB" w:rsidR="00462A6D" w:rsidRPr="00462A6D" w:rsidRDefault="00462A6D" w:rsidP="00462A6D">
      <w:pPr>
        <w:pStyle w:val="NoSpacing"/>
        <w:rPr>
          <w:sz w:val="24"/>
          <w:szCs w:val="24"/>
        </w:rPr>
      </w:pPr>
    </w:p>
    <w:p w14:paraId="784FBAE1" w14:textId="7777777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 xml:space="preserve">This is as far as we can go, but at this point it is typical to make a mean field approximation and replace the moments with their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</w:rPr>
        <w:t xml:space="preserve"> averages.  </w:t>
      </w:r>
    </w:p>
    <w:p w14:paraId="0274EA5C" w14:textId="2E67123D" w:rsidR="00462A6D" w:rsidRDefault="00462A6D" w:rsidP="00462A6D">
      <w:pPr>
        <w:pStyle w:val="NoSpacing"/>
        <w:rPr>
          <w:sz w:val="24"/>
          <w:szCs w:val="24"/>
        </w:rPr>
      </w:pPr>
    </w:p>
    <w:p w14:paraId="4333805C" w14:textId="05D7EDBB" w:rsidR="00462A6D" w:rsidRDefault="00462A6D" w:rsidP="00462A6D">
      <w:pPr>
        <w:pStyle w:val="NoSpacing"/>
        <w:rPr>
          <w:sz w:val="24"/>
          <w:szCs w:val="24"/>
        </w:rPr>
      </w:pPr>
      <w:r w:rsidRPr="00D4358E">
        <w:rPr>
          <w:position w:val="-42"/>
        </w:rPr>
        <w:object w:dxaOrig="6160" w:dyaOrig="960" w14:anchorId="1267AF96">
          <v:shape id="_x0000_i1029" type="#_x0000_t75" style="width:308.2pt;height:48pt" o:ole="" filled="t" fillcolor="#ccf">
            <v:imagedata r:id="rId12" o:title=""/>
          </v:shape>
          <o:OLEObject Type="Embed" ProgID="Equation.DSMT4" ShapeID="_x0000_i1029" DrawAspect="Content" ObjectID="_1712518267" r:id="rId13"/>
        </w:object>
      </w:r>
    </w:p>
    <w:p w14:paraId="30169C53" w14:textId="6E77EB59" w:rsidR="00462A6D" w:rsidRDefault="00462A6D" w:rsidP="00462A6D">
      <w:pPr>
        <w:pStyle w:val="NoSpacing"/>
        <w:rPr>
          <w:sz w:val="24"/>
          <w:szCs w:val="24"/>
        </w:rPr>
      </w:pPr>
    </w:p>
    <w:p w14:paraId="4116EAAE" w14:textId="7777777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 xml:space="preserve">To round out the possibilities, we could also start from the Kolmorgorov equation in both variables, </w:t>
      </w:r>
    </w:p>
    <w:p w14:paraId="098CB550" w14:textId="5BB5B4A8" w:rsidR="00462A6D" w:rsidRDefault="00462A6D" w:rsidP="00462A6D">
      <w:pPr>
        <w:pStyle w:val="NoSpacing"/>
        <w:rPr>
          <w:sz w:val="24"/>
          <w:szCs w:val="24"/>
        </w:rPr>
      </w:pPr>
    </w:p>
    <w:p w14:paraId="64E07835" w14:textId="1D670FA4" w:rsidR="00462A6D" w:rsidRDefault="00462A6D" w:rsidP="00462A6D">
      <w:pPr>
        <w:pStyle w:val="NoSpacing"/>
        <w:rPr>
          <w:sz w:val="24"/>
          <w:szCs w:val="24"/>
        </w:rPr>
      </w:pPr>
      <w:r w:rsidRPr="00D4358E">
        <w:rPr>
          <w:position w:val="-40"/>
        </w:rPr>
        <w:object w:dxaOrig="9859" w:dyaOrig="920" w14:anchorId="1FCC739D">
          <v:shape id="_x0000_i1030" type="#_x0000_t75" style="width:468pt;height:43.65pt" o:ole="">
            <v:imagedata r:id="rId14" o:title=""/>
          </v:shape>
          <o:OLEObject Type="Embed" ProgID="Equation.DSMT4" ShapeID="_x0000_i1030" DrawAspect="Content" ObjectID="_1712518268" r:id="rId15"/>
        </w:object>
      </w:r>
    </w:p>
    <w:p w14:paraId="7277F29F" w14:textId="77777777" w:rsidR="00462A6D" w:rsidRDefault="00462A6D" w:rsidP="00462A6D">
      <w:pPr>
        <w:pStyle w:val="NoSpacing"/>
        <w:rPr>
          <w:sz w:val="24"/>
          <w:szCs w:val="24"/>
        </w:rPr>
      </w:pPr>
    </w:p>
    <w:p w14:paraId="4F46046E" w14:textId="390E3E4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>We’ll note that d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 xml:space="preserve"> and d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 xml:space="preserve"> likely depend on both variables.  Next we integrate both sides against ∫dμ(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>), and assume, for simplicity that μ(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 xml:space="preserve">) has no explicit 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 xml:space="preserve"> dependence.  Requisite modifications for this case will be clear.  Integrating by parts, ignoring surface terms, and grouping like terms we find:</w:t>
      </w:r>
    </w:p>
    <w:p w14:paraId="0AB8FCC6" w14:textId="75C5DED1" w:rsidR="00462A6D" w:rsidRDefault="00462A6D" w:rsidP="00462A6D">
      <w:pPr>
        <w:pStyle w:val="NoSpacing"/>
        <w:rPr>
          <w:sz w:val="24"/>
          <w:szCs w:val="24"/>
        </w:rPr>
      </w:pPr>
    </w:p>
    <w:p w14:paraId="4301DC2E" w14:textId="769CDB84" w:rsidR="00462A6D" w:rsidRDefault="00462A6D" w:rsidP="00462A6D">
      <w:pPr>
        <w:pStyle w:val="NoSpacing"/>
        <w:rPr>
          <w:sz w:val="24"/>
          <w:szCs w:val="24"/>
        </w:rPr>
      </w:pPr>
      <w:r w:rsidRPr="00D4358E">
        <w:rPr>
          <w:position w:val="-42"/>
        </w:rPr>
        <w:object w:dxaOrig="12159" w:dyaOrig="960" w14:anchorId="680D6E14">
          <v:shape id="_x0000_i1031" type="#_x0000_t75" style="width:467.45pt;height:36.55pt" o:ole="">
            <v:imagedata r:id="rId16" o:title=""/>
          </v:shape>
          <o:OLEObject Type="Embed" ProgID="Equation.DSMT4" ShapeID="_x0000_i1031" DrawAspect="Content" ObjectID="_1712518269" r:id="rId17"/>
        </w:object>
      </w:r>
    </w:p>
    <w:p w14:paraId="682C1BF6" w14:textId="7F399FAE" w:rsidR="00462A6D" w:rsidRDefault="00462A6D" w:rsidP="00462A6D">
      <w:pPr>
        <w:pStyle w:val="NoSpacing"/>
        <w:rPr>
          <w:sz w:val="24"/>
          <w:szCs w:val="24"/>
        </w:rPr>
      </w:pPr>
    </w:p>
    <w:p w14:paraId="5FFEA69E" w14:textId="7777777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>Then we use an MFA, replacing all combinations of γ, in the integrand, with their mean values.  Thereupon we may execute the ∫dμ(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>) integral, and obtain:</w:t>
      </w:r>
    </w:p>
    <w:p w14:paraId="60AFC4F4" w14:textId="5223B076" w:rsidR="00462A6D" w:rsidRDefault="00462A6D" w:rsidP="00462A6D">
      <w:pPr>
        <w:pStyle w:val="NoSpacing"/>
        <w:rPr>
          <w:sz w:val="24"/>
          <w:szCs w:val="24"/>
        </w:rPr>
      </w:pPr>
    </w:p>
    <w:p w14:paraId="3E358751" w14:textId="4CD6C3EC" w:rsidR="00462A6D" w:rsidRDefault="00462A6D" w:rsidP="00462A6D">
      <w:pPr>
        <w:pStyle w:val="NoSpacing"/>
        <w:rPr>
          <w:sz w:val="24"/>
          <w:szCs w:val="24"/>
        </w:rPr>
      </w:pPr>
      <w:r w:rsidRPr="00D4358E">
        <w:rPr>
          <w:position w:val="-38"/>
        </w:rPr>
        <w:object w:dxaOrig="11900" w:dyaOrig="880" w14:anchorId="66B9D937">
          <v:shape id="_x0000_i1032" type="#_x0000_t75" style="width:466.9pt;height:34.9pt;mso-position-vertical:absolute" o:ole="" filled="t" fillcolor="#ccf">
            <v:imagedata r:id="rId18" o:title=""/>
          </v:shape>
          <o:OLEObject Type="Embed" ProgID="Equation.DSMT4" ShapeID="_x0000_i1032" DrawAspect="Content" ObjectID="_1712518270" r:id="rId19"/>
        </w:object>
      </w:r>
    </w:p>
    <w:p w14:paraId="3F9B9CAB" w14:textId="4FD616AD" w:rsidR="00462A6D" w:rsidRDefault="00462A6D" w:rsidP="00462A6D">
      <w:pPr>
        <w:pStyle w:val="NoSpacing"/>
        <w:rPr>
          <w:sz w:val="24"/>
          <w:szCs w:val="24"/>
        </w:rPr>
      </w:pPr>
    </w:p>
    <w:p w14:paraId="1B85008F" w14:textId="7777777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>There are two salient situations in which the highlighted equations would be exactly true.  One is if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>,t) can be written as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,t)P(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>,t), or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>,t) as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,t)p(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 xml:space="preserve">,t).  But this would seem unlikely.  Another possibility is that the variable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</w:rPr>
        <w:t xml:space="preserve"> is </w:t>
      </w:r>
      <w:r w:rsidRPr="00462A6D">
        <w:rPr>
          <w:i/>
          <w:iCs/>
          <w:sz w:val="24"/>
          <w:szCs w:val="24"/>
        </w:rPr>
        <w:t>absolutely</w:t>
      </w:r>
      <w:r w:rsidRPr="00462A6D">
        <w:rPr>
          <w:sz w:val="24"/>
          <w:szCs w:val="24"/>
        </w:rPr>
        <w:t xml:space="preserve"> determined by 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 xml:space="preserve"> itself (and time).  This supposition puts a requirement on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</w:rPr>
        <w:t>’s evolution.  If it can be written as, say:</w:t>
      </w:r>
    </w:p>
    <w:p w14:paraId="6330BA6B" w14:textId="5F6C9753" w:rsidR="00462A6D" w:rsidRDefault="00462A6D" w:rsidP="00462A6D">
      <w:pPr>
        <w:pStyle w:val="NoSpacing"/>
        <w:rPr>
          <w:sz w:val="24"/>
          <w:szCs w:val="24"/>
        </w:rPr>
      </w:pPr>
    </w:p>
    <w:p w14:paraId="63F6400A" w14:textId="169C5AB5" w:rsidR="00462A6D" w:rsidRDefault="00462A6D" w:rsidP="00462A6D">
      <w:pPr>
        <w:pStyle w:val="NoSpacing"/>
        <w:rPr>
          <w:sz w:val="24"/>
          <w:szCs w:val="24"/>
        </w:rPr>
      </w:pPr>
      <w:r w:rsidRPr="00D4358E">
        <w:rPr>
          <w:position w:val="-24"/>
        </w:rPr>
        <w:object w:dxaOrig="3200" w:dyaOrig="620" w14:anchorId="6F9DDFB7">
          <v:shape id="_x0000_i1033" type="#_x0000_t75" style="width:159.8pt;height:31.1pt" o:ole="">
            <v:imagedata r:id="rId20" o:title=""/>
          </v:shape>
          <o:OLEObject Type="Embed" ProgID="Equation.DSMT4" ShapeID="_x0000_i1033" DrawAspect="Content" ObjectID="_1712518271" r:id="rId21"/>
        </w:object>
      </w:r>
    </w:p>
    <w:p w14:paraId="7F9D324E" w14:textId="07508289" w:rsidR="00462A6D" w:rsidRDefault="00462A6D" w:rsidP="00462A6D">
      <w:pPr>
        <w:pStyle w:val="NoSpacing"/>
        <w:rPr>
          <w:sz w:val="24"/>
          <w:szCs w:val="24"/>
        </w:rPr>
      </w:pPr>
    </w:p>
    <w:p w14:paraId="7B05FF63" w14:textId="7777777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 xml:space="preserve">Then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</w:rPr>
        <w:t xml:space="preserve"> evolves deterministically to the extent that one may approximate b</w:t>
      </w:r>
      <w:r w:rsidRPr="00462A6D">
        <w:rPr>
          <w:sz w:val="24"/>
          <w:szCs w:val="24"/>
          <w:vertAlign w:val="subscript"/>
        </w:rPr>
        <w:t>ij</w:t>
      </w:r>
      <w:r w:rsidRPr="00462A6D">
        <w:rPr>
          <w:sz w:val="24"/>
          <w:szCs w:val="24"/>
        </w:rPr>
        <w:t xml:space="preserve"> = 0.  And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  <w:vertAlign w:val="subscript"/>
        </w:rPr>
        <w:t>sol</w:t>
      </w:r>
      <w:r w:rsidRPr="00462A6D">
        <w:rPr>
          <w:sz w:val="24"/>
          <w:szCs w:val="24"/>
        </w:rPr>
        <w:t>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,t) would be the solution to the equation:</w:t>
      </w:r>
    </w:p>
    <w:p w14:paraId="36AC7EC3" w14:textId="1287D323" w:rsidR="00462A6D" w:rsidRDefault="00462A6D" w:rsidP="00462A6D">
      <w:pPr>
        <w:pStyle w:val="NoSpacing"/>
        <w:rPr>
          <w:sz w:val="24"/>
          <w:szCs w:val="24"/>
        </w:rPr>
      </w:pPr>
    </w:p>
    <w:p w14:paraId="7FBBA673" w14:textId="0B2C5B63" w:rsidR="00462A6D" w:rsidRDefault="00462A6D" w:rsidP="00462A6D">
      <w:pPr>
        <w:pStyle w:val="NoSpacing"/>
        <w:rPr>
          <w:sz w:val="24"/>
          <w:szCs w:val="24"/>
        </w:rPr>
      </w:pPr>
      <w:r w:rsidRPr="00D4358E">
        <w:rPr>
          <w:position w:val="-24"/>
        </w:rPr>
        <w:object w:dxaOrig="1540" w:dyaOrig="620" w14:anchorId="4B29519A">
          <v:shape id="_x0000_i1034" type="#_x0000_t75" style="width:76.9pt;height:31.1pt" o:ole="">
            <v:imagedata r:id="rId22" o:title=""/>
          </v:shape>
          <o:OLEObject Type="Embed" ProgID="Equation.DSMT4" ShapeID="_x0000_i1034" DrawAspect="Content" ObjectID="_1712518272" r:id="rId23"/>
        </w:object>
      </w:r>
    </w:p>
    <w:p w14:paraId="1F773812" w14:textId="3FBAA1A8" w:rsidR="00462A6D" w:rsidRDefault="00462A6D" w:rsidP="00462A6D">
      <w:pPr>
        <w:pStyle w:val="NoSpacing"/>
        <w:rPr>
          <w:sz w:val="24"/>
          <w:szCs w:val="24"/>
        </w:rPr>
      </w:pPr>
    </w:p>
    <w:p w14:paraId="23C198DB" w14:textId="7777777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>Note that this equation is formally equivalent to the one we get when we take the average of the former w/r to d</w:t>
      </w:r>
      <w:r w:rsidRPr="00462A6D">
        <w:rPr>
          <w:b/>
          <w:bCs/>
          <w:sz w:val="24"/>
          <w:szCs w:val="24"/>
        </w:rPr>
        <w:t>W</w:t>
      </w:r>
      <w:r w:rsidRPr="00462A6D">
        <w:rPr>
          <w:sz w:val="24"/>
          <w:szCs w:val="24"/>
        </w:rPr>
        <w:t>, which makes sense, as a deterministic function would evolve in the same fashion as its average.  Presupposing this to be true, we’d have for instance: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>,t) =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,t)δ(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 xml:space="preserve"> –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  <w:vertAlign w:val="subscript"/>
        </w:rPr>
        <w:t>sol</w:t>
      </w:r>
      <w:r w:rsidRPr="00462A6D">
        <w:rPr>
          <w:sz w:val="24"/>
          <w:szCs w:val="24"/>
        </w:rPr>
        <w:t>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,t)), or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>,t) =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,t)δ(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 xml:space="preserve"> –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  <w:vertAlign w:val="subscript"/>
        </w:rPr>
        <w:t>sol</w:t>
      </w:r>
      <w:r w:rsidRPr="00462A6D">
        <w:rPr>
          <w:sz w:val="24"/>
          <w:szCs w:val="24"/>
        </w:rPr>
        <w:t>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,t))/μ(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  <w:vertAlign w:val="subscript"/>
        </w:rPr>
        <w:t>sol</w:t>
      </w:r>
      <w:r w:rsidRPr="00462A6D">
        <w:rPr>
          <w:sz w:val="24"/>
          <w:szCs w:val="24"/>
        </w:rPr>
        <w:t>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,t)).  This would make respecitively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,t),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 xml:space="preserve">,t), the marginal probability distribution and probability density of 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>.  Filling this into, say, one of those highlighted equations for instance, we’d end up with:</w:t>
      </w:r>
    </w:p>
    <w:p w14:paraId="75D888D0" w14:textId="0F058B27" w:rsidR="00462A6D" w:rsidRDefault="00462A6D" w:rsidP="00462A6D">
      <w:pPr>
        <w:pStyle w:val="NoSpacing"/>
        <w:rPr>
          <w:sz w:val="24"/>
          <w:szCs w:val="24"/>
        </w:rPr>
      </w:pPr>
    </w:p>
    <w:p w14:paraId="62B806BF" w14:textId="7528F63A" w:rsidR="00462A6D" w:rsidRDefault="00462A6D" w:rsidP="00462A6D">
      <w:pPr>
        <w:pStyle w:val="NoSpacing"/>
        <w:rPr>
          <w:sz w:val="24"/>
          <w:szCs w:val="24"/>
        </w:rPr>
      </w:pPr>
      <w:r w:rsidRPr="00D4358E">
        <w:rPr>
          <w:position w:val="-86"/>
        </w:rPr>
        <w:object w:dxaOrig="8900" w:dyaOrig="1840" w14:anchorId="0E232401">
          <v:shape id="_x0000_i1035" type="#_x0000_t75" style="width:445.1pt;height:92.2pt" o:ole="">
            <v:imagedata r:id="rId24" o:title=""/>
          </v:shape>
          <o:OLEObject Type="Embed" ProgID="Equation.DSMT4" ShapeID="_x0000_i1035" DrawAspect="Content" ObjectID="_1712518273" r:id="rId25"/>
        </w:object>
      </w:r>
    </w:p>
    <w:p w14:paraId="3D3A68E8" w14:textId="77777777" w:rsidR="00462A6D" w:rsidRDefault="00462A6D" w:rsidP="00462A6D">
      <w:pPr>
        <w:pStyle w:val="NoSpacing"/>
        <w:rPr>
          <w:sz w:val="24"/>
          <w:szCs w:val="24"/>
        </w:rPr>
      </w:pPr>
    </w:p>
    <w:p w14:paraId="4F13FFDA" w14:textId="7A847F6C" w:rsid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 xml:space="preserve">The other equations would work out in the same fashion.  </w:t>
      </w:r>
    </w:p>
    <w:p w14:paraId="481950F0" w14:textId="0E42E706" w:rsidR="00A27814" w:rsidRDefault="00A27814" w:rsidP="00462A6D">
      <w:pPr>
        <w:pStyle w:val="NoSpacing"/>
        <w:rPr>
          <w:sz w:val="24"/>
          <w:szCs w:val="24"/>
        </w:rPr>
      </w:pPr>
    </w:p>
    <w:p w14:paraId="71296E19" w14:textId="0E9F4321" w:rsidR="00A27814" w:rsidRPr="00A27814" w:rsidRDefault="00A27814" w:rsidP="00462A6D">
      <w:pPr>
        <w:pStyle w:val="NoSpacing"/>
        <w:rPr>
          <w:b/>
          <w:sz w:val="24"/>
          <w:szCs w:val="24"/>
        </w:rPr>
      </w:pPr>
      <w:r w:rsidRPr="00A27814">
        <w:rPr>
          <w:b/>
          <w:sz w:val="24"/>
          <w:szCs w:val="24"/>
        </w:rPr>
        <w:t>Example</w:t>
      </w:r>
    </w:p>
    <w:p w14:paraId="7347C886" w14:textId="5AA630C6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t xml:space="preserve">Consider </w:t>
      </w:r>
      <w:r>
        <w:rPr>
          <w:sz w:val="24"/>
          <w:szCs w:val="24"/>
        </w:rPr>
        <w:t xml:space="preserve">the </w:t>
      </w:r>
      <w:r w:rsidRPr="00A27814">
        <w:rPr>
          <w:sz w:val="24"/>
          <w:szCs w:val="24"/>
        </w:rPr>
        <w:t>coupled differential equation</w:t>
      </w:r>
      <w:r>
        <w:rPr>
          <w:sz w:val="24"/>
          <w:szCs w:val="24"/>
        </w:rPr>
        <w:t>s in Tartar’s paper:</w:t>
      </w:r>
    </w:p>
    <w:p w14:paraId="23E4BE62" w14:textId="77777777" w:rsidR="00A27814" w:rsidRPr="00A27814" w:rsidRDefault="00A27814" w:rsidP="00A27814">
      <w:pPr>
        <w:pStyle w:val="NoSpacing"/>
        <w:rPr>
          <w:sz w:val="24"/>
          <w:szCs w:val="24"/>
        </w:rPr>
      </w:pPr>
    </w:p>
    <w:p w14:paraId="19687944" w14:textId="77777777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object w:dxaOrig="6180" w:dyaOrig="1280" w14:anchorId="4E676F84">
          <v:shape id="_x0000_i1036" type="#_x0000_t75" style="width:311.45pt;height:62.75pt" o:ole="">
            <v:imagedata r:id="rId26" o:title=""/>
          </v:shape>
          <o:OLEObject Type="Embed" ProgID="Equation.DSMT4" ShapeID="_x0000_i1036" DrawAspect="Content" ObjectID="_1712518274" r:id="rId27"/>
        </w:object>
      </w:r>
    </w:p>
    <w:p w14:paraId="5800DA00" w14:textId="77777777" w:rsidR="00A27814" w:rsidRPr="00A27814" w:rsidRDefault="00A27814" w:rsidP="00A27814">
      <w:pPr>
        <w:pStyle w:val="NoSpacing"/>
        <w:rPr>
          <w:sz w:val="24"/>
          <w:szCs w:val="24"/>
        </w:rPr>
      </w:pPr>
    </w:p>
    <w:p w14:paraId="33B829F6" w14:textId="77777777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t>And suppose that we have:</w:t>
      </w:r>
    </w:p>
    <w:p w14:paraId="3B2E94CA" w14:textId="77777777" w:rsidR="00A27814" w:rsidRPr="00A27814" w:rsidRDefault="00A27814" w:rsidP="00A27814">
      <w:pPr>
        <w:pStyle w:val="NoSpacing"/>
        <w:rPr>
          <w:sz w:val="24"/>
          <w:szCs w:val="24"/>
        </w:rPr>
      </w:pPr>
    </w:p>
    <w:p w14:paraId="050EDBBC" w14:textId="77777777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object w:dxaOrig="3040" w:dyaOrig="400" w14:anchorId="712E0BDE">
          <v:shape id="_x0000_i1037" type="#_x0000_t75" style="width:153.25pt;height:19.65pt" o:ole="">
            <v:imagedata r:id="rId28" o:title=""/>
          </v:shape>
          <o:OLEObject Type="Embed" ProgID="Equation.DSMT4" ShapeID="_x0000_i1037" DrawAspect="Content" ObjectID="_1712518275" r:id="rId29"/>
        </w:object>
      </w:r>
      <w:r w:rsidRPr="00A27814">
        <w:rPr>
          <w:sz w:val="24"/>
          <w:szCs w:val="24"/>
        </w:rPr>
        <w:t xml:space="preserve"> </w:t>
      </w:r>
    </w:p>
    <w:p w14:paraId="26106050" w14:textId="77777777" w:rsidR="00A27814" w:rsidRPr="00A27814" w:rsidRDefault="00A27814" w:rsidP="00A27814">
      <w:pPr>
        <w:pStyle w:val="NoSpacing"/>
        <w:rPr>
          <w:sz w:val="24"/>
          <w:szCs w:val="24"/>
        </w:rPr>
      </w:pPr>
    </w:p>
    <w:p w14:paraId="5D4BAC8F" w14:textId="77777777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t>Then what are the evolution equations for the matrix elements of t and r΄?  Let p(</w:t>
      </w:r>
      <w:r w:rsidRPr="00A27814">
        <w:rPr>
          <w:b/>
          <w:sz w:val="24"/>
          <w:szCs w:val="24"/>
        </w:rPr>
        <w:t>ξ</w:t>
      </w:r>
      <w:r w:rsidRPr="00A27814">
        <w:rPr>
          <w:sz w:val="24"/>
          <w:szCs w:val="24"/>
        </w:rPr>
        <w:t>,z) be the probability distribution function of t</w:t>
      </w:r>
      <w:r w:rsidRPr="00A27814">
        <w:rPr>
          <w:sz w:val="24"/>
          <w:szCs w:val="24"/>
          <w:vertAlign w:val="subscript"/>
        </w:rPr>
        <w:t>mn</w:t>
      </w:r>
      <w:r w:rsidRPr="00A27814">
        <w:rPr>
          <w:sz w:val="24"/>
          <w:szCs w:val="24"/>
        </w:rPr>
        <w:t>, i.e., p</w:t>
      </w:r>
      <w:r w:rsidRPr="00A27814">
        <w:rPr>
          <w:sz w:val="24"/>
          <w:szCs w:val="24"/>
          <w:vertAlign w:val="subscript"/>
        </w:rPr>
        <w:t>T</w:t>
      </w:r>
      <w:r w:rsidRPr="00A27814">
        <w:rPr>
          <w:sz w:val="24"/>
          <w:szCs w:val="24"/>
        </w:rPr>
        <w:t>(</w:t>
      </w:r>
      <w:r w:rsidRPr="00A27814">
        <w:rPr>
          <w:b/>
          <w:sz w:val="24"/>
          <w:szCs w:val="24"/>
        </w:rPr>
        <w:t>ξ</w:t>
      </w:r>
      <w:r w:rsidRPr="00A27814">
        <w:rPr>
          <w:sz w:val="24"/>
          <w:szCs w:val="24"/>
        </w:rPr>
        <w:t>,z) = &lt;δ(t</w:t>
      </w:r>
      <w:r w:rsidRPr="00A27814">
        <w:rPr>
          <w:sz w:val="24"/>
          <w:szCs w:val="24"/>
          <w:vertAlign w:val="subscript"/>
        </w:rPr>
        <w:t>11</w:t>
      </w:r>
      <w:r w:rsidRPr="00A27814">
        <w:rPr>
          <w:sz w:val="24"/>
          <w:szCs w:val="24"/>
        </w:rPr>
        <w:t xml:space="preserve"> – ξ</w:t>
      </w:r>
      <w:r w:rsidRPr="00A27814">
        <w:rPr>
          <w:sz w:val="24"/>
          <w:szCs w:val="24"/>
        </w:rPr>
        <w:softHyphen/>
      </w:r>
      <w:r w:rsidRPr="00A27814">
        <w:rPr>
          <w:sz w:val="24"/>
          <w:szCs w:val="24"/>
          <w:vertAlign w:val="subscript"/>
        </w:rPr>
        <w:t>11</w:t>
      </w:r>
      <w:r w:rsidRPr="00A27814">
        <w:rPr>
          <w:sz w:val="24"/>
          <w:szCs w:val="24"/>
        </w:rPr>
        <w:t>)δ(t</w:t>
      </w:r>
      <w:r w:rsidRPr="00A27814">
        <w:rPr>
          <w:sz w:val="24"/>
          <w:szCs w:val="24"/>
          <w:vertAlign w:val="subscript"/>
        </w:rPr>
        <w:t>12</w:t>
      </w:r>
      <w:r w:rsidRPr="00A27814">
        <w:rPr>
          <w:sz w:val="24"/>
          <w:szCs w:val="24"/>
        </w:rPr>
        <w:t xml:space="preserve"> – ξ</w:t>
      </w:r>
      <w:r w:rsidRPr="00A27814">
        <w:rPr>
          <w:sz w:val="24"/>
          <w:szCs w:val="24"/>
          <w:vertAlign w:val="subscript"/>
        </w:rPr>
        <w:t>12</w:t>
      </w:r>
      <w:r w:rsidRPr="00A27814">
        <w:rPr>
          <w:sz w:val="24"/>
          <w:szCs w:val="24"/>
        </w:rPr>
        <w:t>)….δ(t</w:t>
      </w:r>
      <w:r w:rsidRPr="00A27814">
        <w:rPr>
          <w:sz w:val="24"/>
          <w:szCs w:val="24"/>
          <w:vertAlign w:val="subscript"/>
        </w:rPr>
        <w:t>NN</w:t>
      </w:r>
      <w:r w:rsidRPr="00A27814">
        <w:rPr>
          <w:sz w:val="24"/>
          <w:szCs w:val="24"/>
        </w:rPr>
        <w:t xml:space="preserve"> – ξ</w:t>
      </w:r>
      <w:r w:rsidRPr="00A27814">
        <w:rPr>
          <w:sz w:val="24"/>
          <w:szCs w:val="24"/>
          <w:vertAlign w:val="subscript"/>
        </w:rPr>
        <w:t>NN</w:t>
      </w:r>
      <w:r w:rsidRPr="00A27814">
        <w:rPr>
          <w:sz w:val="24"/>
          <w:szCs w:val="24"/>
        </w:rPr>
        <w:t>)&gt;, and similarly let p</w:t>
      </w:r>
      <w:r w:rsidRPr="00A27814">
        <w:rPr>
          <w:sz w:val="24"/>
          <w:szCs w:val="24"/>
          <w:vertAlign w:val="subscript"/>
        </w:rPr>
        <w:t>R</w:t>
      </w:r>
      <w:r w:rsidRPr="00A27814">
        <w:rPr>
          <w:sz w:val="24"/>
          <w:szCs w:val="24"/>
        </w:rPr>
        <w:t>(</w:t>
      </w:r>
      <w:r w:rsidRPr="00A27814">
        <w:rPr>
          <w:b/>
          <w:sz w:val="24"/>
          <w:szCs w:val="24"/>
        </w:rPr>
        <w:t>ξ΄</w:t>
      </w:r>
      <w:r w:rsidRPr="00A27814">
        <w:rPr>
          <w:sz w:val="24"/>
          <w:szCs w:val="24"/>
        </w:rPr>
        <w:t>,z) = &lt;δ(r΄</w:t>
      </w:r>
      <w:r w:rsidRPr="00A27814">
        <w:rPr>
          <w:sz w:val="24"/>
          <w:szCs w:val="24"/>
          <w:vertAlign w:val="subscript"/>
        </w:rPr>
        <w:t>11</w:t>
      </w:r>
      <w:r w:rsidRPr="00A27814">
        <w:rPr>
          <w:sz w:val="24"/>
          <w:szCs w:val="24"/>
        </w:rPr>
        <w:t xml:space="preserve"> – ξ</w:t>
      </w:r>
      <w:r w:rsidRPr="00A27814">
        <w:rPr>
          <w:sz w:val="24"/>
          <w:szCs w:val="24"/>
        </w:rPr>
        <w:softHyphen/>
        <w:t>΄</w:t>
      </w:r>
      <w:r w:rsidRPr="00A27814">
        <w:rPr>
          <w:sz w:val="24"/>
          <w:szCs w:val="24"/>
          <w:vertAlign w:val="subscript"/>
        </w:rPr>
        <w:t>11</w:t>
      </w:r>
      <w:r w:rsidRPr="00A27814">
        <w:rPr>
          <w:sz w:val="24"/>
          <w:szCs w:val="24"/>
        </w:rPr>
        <w:t>)δ(r΄</w:t>
      </w:r>
      <w:r w:rsidRPr="00A27814">
        <w:rPr>
          <w:sz w:val="24"/>
          <w:szCs w:val="24"/>
          <w:vertAlign w:val="subscript"/>
        </w:rPr>
        <w:t>12</w:t>
      </w:r>
      <w:r w:rsidRPr="00A27814">
        <w:rPr>
          <w:sz w:val="24"/>
          <w:szCs w:val="24"/>
        </w:rPr>
        <w:t xml:space="preserve"> – ξ΄</w:t>
      </w:r>
      <w:r w:rsidRPr="00A27814">
        <w:rPr>
          <w:sz w:val="24"/>
          <w:szCs w:val="24"/>
          <w:vertAlign w:val="subscript"/>
        </w:rPr>
        <w:t>12</w:t>
      </w:r>
      <w:r w:rsidRPr="00A27814">
        <w:rPr>
          <w:sz w:val="24"/>
          <w:szCs w:val="24"/>
        </w:rPr>
        <w:t>)….δ(r΄</w:t>
      </w:r>
      <w:r w:rsidRPr="00A27814">
        <w:rPr>
          <w:sz w:val="24"/>
          <w:szCs w:val="24"/>
          <w:vertAlign w:val="subscript"/>
        </w:rPr>
        <w:t>NN</w:t>
      </w:r>
      <w:r w:rsidRPr="00A27814">
        <w:rPr>
          <w:sz w:val="24"/>
          <w:szCs w:val="24"/>
        </w:rPr>
        <w:t xml:space="preserve"> – ξ΄</w:t>
      </w:r>
      <w:r w:rsidRPr="00A27814">
        <w:rPr>
          <w:sz w:val="24"/>
          <w:szCs w:val="24"/>
          <w:vertAlign w:val="subscript"/>
        </w:rPr>
        <w:t>NN</w:t>
      </w:r>
      <w:r w:rsidRPr="00A27814">
        <w:rPr>
          <w:sz w:val="24"/>
          <w:szCs w:val="24"/>
        </w:rPr>
        <w:t>)&gt; be the probability distribution function for r΄</w:t>
      </w:r>
      <w:r w:rsidRPr="00A27814">
        <w:rPr>
          <w:sz w:val="24"/>
          <w:szCs w:val="24"/>
        </w:rPr>
        <w:softHyphen/>
      </w:r>
      <w:r w:rsidRPr="00A27814">
        <w:rPr>
          <w:sz w:val="24"/>
          <w:szCs w:val="24"/>
          <w:vertAlign w:val="subscript"/>
        </w:rPr>
        <w:t>mn</w:t>
      </w:r>
      <w:r w:rsidRPr="00A27814">
        <w:rPr>
          <w:sz w:val="24"/>
          <w:szCs w:val="24"/>
        </w:rPr>
        <w:t>.  And finally, let p(</w:t>
      </w:r>
      <w:r w:rsidRPr="00A27814">
        <w:rPr>
          <w:b/>
          <w:sz w:val="24"/>
          <w:szCs w:val="24"/>
        </w:rPr>
        <w:t>ξ</w:t>
      </w:r>
      <w:r w:rsidRPr="00A27814">
        <w:rPr>
          <w:sz w:val="24"/>
          <w:szCs w:val="24"/>
        </w:rPr>
        <w:t>,</w:t>
      </w:r>
      <w:r w:rsidRPr="00A27814">
        <w:rPr>
          <w:b/>
          <w:sz w:val="24"/>
          <w:szCs w:val="24"/>
        </w:rPr>
        <w:t>ξ</w:t>
      </w:r>
      <w:r w:rsidRPr="00A27814">
        <w:rPr>
          <w:sz w:val="24"/>
          <w:szCs w:val="24"/>
        </w:rPr>
        <w:t>΄,z) = &lt;δ(t</w:t>
      </w:r>
      <w:r w:rsidRPr="00A27814">
        <w:rPr>
          <w:sz w:val="24"/>
          <w:szCs w:val="24"/>
          <w:vertAlign w:val="subscript"/>
        </w:rPr>
        <w:t>11</w:t>
      </w:r>
      <w:r w:rsidRPr="00A27814">
        <w:rPr>
          <w:sz w:val="24"/>
          <w:szCs w:val="24"/>
        </w:rPr>
        <w:t xml:space="preserve"> – ξ</w:t>
      </w:r>
      <w:r w:rsidRPr="00A27814">
        <w:rPr>
          <w:sz w:val="24"/>
          <w:szCs w:val="24"/>
        </w:rPr>
        <w:softHyphen/>
      </w:r>
      <w:r w:rsidRPr="00A27814">
        <w:rPr>
          <w:sz w:val="24"/>
          <w:szCs w:val="24"/>
          <w:vertAlign w:val="subscript"/>
        </w:rPr>
        <w:t>11</w:t>
      </w:r>
      <w:r w:rsidRPr="00A27814">
        <w:rPr>
          <w:sz w:val="24"/>
          <w:szCs w:val="24"/>
        </w:rPr>
        <w:t>)δ(t</w:t>
      </w:r>
      <w:r w:rsidRPr="00A27814">
        <w:rPr>
          <w:sz w:val="24"/>
          <w:szCs w:val="24"/>
          <w:vertAlign w:val="subscript"/>
        </w:rPr>
        <w:t>12</w:t>
      </w:r>
      <w:r w:rsidRPr="00A27814">
        <w:rPr>
          <w:sz w:val="24"/>
          <w:szCs w:val="24"/>
        </w:rPr>
        <w:t xml:space="preserve"> – ξ</w:t>
      </w:r>
      <w:r w:rsidRPr="00A27814">
        <w:rPr>
          <w:sz w:val="24"/>
          <w:szCs w:val="24"/>
          <w:vertAlign w:val="subscript"/>
        </w:rPr>
        <w:t>12</w:t>
      </w:r>
      <w:r w:rsidRPr="00A27814">
        <w:rPr>
          <w:sz w:val="24"/>
          <w:szCs w:val="24"/>
        </w:rPr>
        <w:t>)….δ(t</w:t>
      </w:r>
      <w:r w:rsidRPr="00A27814">
        <w:rPr>
          <w:sz w:val="24"/>
          <w:szCs w:val="24"/>
          <w:vertAlign w:val="subscript"/>
        </w:rPr>
        <w:t>NN</w:t>
      </w:r>
      <w:r w:rsidRPr="00A27814">
        <w:rPr>
          <w:sz w:val="24"/>
          <w:szCs w:val="24"/>
        </w:rPr>
        <w:t xml:space="preserve"> – ξ</w:t>
      </w:r>
      <w:r w:rsidRPr="00A27814">
        <w:rPr>
          <w:sz w:val="24"/>
          <w:szCs w:val="24"/>
          <w:vertAlign w:val="subscript"/>
        </w:rPr>
        <w:t>NN</w:t>
      </w:r>
      <w:r w:rsidRPr="00A27814">
        <w:rPr>
          <w:sz w:val="24"/>
          <w:szCs w:val="24"/>
        </w:rPr>
        <w:t>)∙ δ(r΄</w:t>
      </w:r>
      <w:r w:rsidRPr="00A27814">
        <w:rPr>
          <w:sz w:val="24"/>
          <w:szCs w:val="24"/>
          <w:vertAlign w:val="subscript"/>
        </w:rPr>
        <w:t>11</w:t>
      </w:r>
      <w:r w:rsidRPr="00A27814">
        <w:rPr>
          <w:sz w:val="24"/>
          <w:szCs w:val="24"/>
        </w:rPr>
        <w:t xml:space="preserve"> – ξ΄</w:t>
      </w:r>
      <w:r w:rsidRPr="00A27814">
        <w:rPr>
          <w:sz w:val="24"/>
          <w:szCs w:val="24"/>
        </w:rPr>
        <w:softHyphen/>
      </w:r>
      <w:r w:rsidRPr="00A27814">
        <w:rPr>
          <w:sz w:val="24"/>
          <w:szCs w:val="24"/>
          <w:vertAlign w:val="subscript"/>
        </w:rPr>
        <w:t>11</w:t>
      </w:r>
      <w:r w:rsidRPr="00A27814">
        <w:rPr>
          <w:sz w:val="24"/>
          <w:szCs w:val="24"/>
        </w:rPr>
        <w:t>)δ(r΄</w:t>
      </w:r>
      <w:r w:rsidRPr="00A27814">
        <w:rPr>
          <w:sz w:val="24"/>
          <w:szCs w:val="24"/>
          <w:vertAlign w:val="subscript"/>
        </w:rPr>
        <w:t>12</w:t>
      </w:r>
      <w:r w:rsidRPr="00A27814">
        <w:rPr>
          <w:sz w:val="24"/>
          <w:szCs w:val="24"/>
        </w:rPr>
        <w:t xml:space="preserve"> – ξ΄</w:t>
      </w:r>
      <w:r w:rsidRPr="00A27814">
        <w:rPr>
          <w:sz w:val="24"/>
          <w:szCs w:val="24"/>
          <w:vertAlign w:val="subscript"/>
        </w:rPr>
        <w:t>12</w:t>
      </w:r>
      <w:r w:rsidRPr="00A27814">
        <w:rPr>
          <w:sz w:val="24"/>
          <w:szCs w:val="24"/>
        </w:rPr>
        <w:t>)….δ(r΄</w:t>
      </w:r>
      <w:r w:rsidRPr="00A27814">
        <w:rPr>
          <w:sz w:val="24"/>
          <w:szCs w:val="24"/>
          <w:vertAlign w:val="subscript"/>
        </w:rPr>
        <w:t>NN</w:t>
      </w:r>
      <w:r w:rsidRPr="00A27814">
        <w:rPr>
          <w:sz w:val="24"/>
          <w:szCs w:val="24"/>
        </w:rPr>
        <w:t xml:space="preserve"> – ξ΄</w:t>
      </w:r>
      <w:r w:rsidRPr="00A27814">
        <w:rPr>
          <w:sz w:val="24"/>
          <w:szCs w:val="24"/>
          <w:vertAlign w:val="subscript"/>
        </w:rPr>
        <w:t>NN</w:t>
      </w:r>
      <w:r w:rsidRPr="00A27814">
        <w:rPr>
          <w:sz w:val="24"/>
          <w:szCs w:val="24"/>
        </w:rPr>
        <w:t>)&gt; be their joint probability distribution.  Let’s consider how p(</w:t>
      </w:r>
      <w:r w:rsidRPr="00A27814">
        <w:rPr>
          <w:b/>
          <w:sz w:val="24"/>
          <w:szCs w:val="24"/>
        </w:rPr>
        <w:t>ξ</w:t>
      </w:r>
      <w:r w:rsidRPr="00A27814">
        <w:rPr>
          <w:sz w:val="24"/>
          <w:szCs w:val="24"/>
        </w:rPr>
        <w:t>,z+τ) evolves by only changing the t’s.  Then we have:</w:t>
      </w:r>
    </w:p>
    <w:p w14:paraId="3B27DF70" w14:textId="77777777" w:rsidR="00A27814" w:rsidRPr="00A27814" w:rsidRDefault="00A27814" w:rsidP="00A27814">
      <w:pPr>
        <w:pStyle w:val="NoSpacing"/>
        <w:rPr>
          <w:sz w:val="24"/>
          <w:szCs w:val="24"/>
        </w:rPr>
      </w:pPr>
    </w:p>
    <w:p w14:paraId="03B39E56" w14:textId="7B5129AD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object w:dxaOrig="12640" w:dyaOrig="3000" w14:anchorId="0E8A3997">
          <v:shape id="_x0000_i1038" type="#_x0000_t75" style="width:518.75pt;height:127.1pt" o:ole="">
            <v:imagedata r:id="rId30" o:title=""/>
          </v:shape>
          <o:OLEObject Type="Embed" ProgID="Equation.DSMT4" ShapeID="_x0000_i1038" DrawAspect="Content" ObjectID="_1712518276" r:id="rId31"/>
        </w:object>
      </w:r>
    </w:p>
    <w:p w14:paraId="1630B986" w14:textId="77777777" w:rsidR="00A27814" w:rsidRDefault="00A27814" w:rsidP="00A27814">
      <w:pPr>
        <w:pStyle w:val="NoSpacing"/>
        <w:rPr>
          <w:sz w:val="24"/>
          <w:szCs w:val="24"/>
        </w:rPr>
      </w:pPr>
    </w:p>
    <w:p w14:paraId="1CCE0A22" w14:textId="73B8DE2F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t>At this point we need to work out the averages.  So…we have:</w:t>
      </w:r>
    </w:p>
    <w:p w14:paraId="2767795E" w14:textId="77777777" w:rsidR="00A27814" w:rsidRPr="00A27814" w:rsidRDefault="00A27814" w:rsidP="00A27814">
      <w:pPr>
        <w:pStyle w:val="NoSpacing"/>
        <w:rPr>
          <w:sz w:val="24"/>
          <w:szCs w:val="24"/>
        </w:rPr>
      </w:pPr>
    </w:p>
    <w:p w14:paraId="47A7DBC5" w14:textId="77777777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object w:dxaOrig="11200" w:dyaOrig="2720" w14:anchorId="67D005BC">
          <v:shape id="_x0000_i1039" type="#_x0000_t75" style="width:528pt;height:129.25pt" o:ole="">
            <v:imagedata r:id="rId32" o:title=""/>
          </v:shape>
          <o:OLEObject Type="Embed" ProgID="Equation.DSMT4" ShapeID="_x0000_i1039" DrawAspect="Content" ObjectID="_1712518277" r:id="rId33"/>
        </w:object>
      </w:r>
    </w:p>
    <w:p w14:paraId="3E2E8877" w14:textId="77777777" w:rsidR="00A27814" w:rsidRDefault="00A27814" w:rsidP="00A27814">
      <w:pPr>
        <w:pStyle w:val="NoSpacing"/>
        <w:rPr>
          <w:sz w:val="24"/>
          <w:szCs w:val="24"/>
        </w:rPr>
      </w:pPr>
    </w:p>
    <w:p w14:paraId="0DA6FF7E" w14:textId="6649F450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t>Filling these results into the equation we’d have:</w:t>
      </w:r>
    </w:p>
    <w:p w14:paraId="5AA43FF7" w14:textId="77777777" w:rsidR="00A27814" w:rsidRPr="00A27814" w:rsidRDefault="00A27814" w:rsidP="00A27814">
      <w:pPr>
        <w:pStyle w:val="NoSpacing"/>
        <w:rPr>
          <w:sz w:val="24"/>
          <w:szCs w:val="24"/>
        </w:rPr>
      </w:pPr>
    </w:p>
    <w:p w14:paraId="6A36D399" w14:textId="77777777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object w:dxaOrig="12120" w:dyaOrig="800" w14:anchorId="3278D9C2">
          <v:shape id="_x0000_i1040" type="#_x0000_t75" style="width:515.45pt;height:35.45pt" o:ole="">
            <v:imagedata r:id="rId34" o:title=""/>
          </v:shape>
          <o:OLEObject Type="Embed" ProgID="Equation.DSMT4" ShapeID="_x0000_i1040" DrawAspect="Content" ObjectID="_1712518278" r:id="rId35"/>
        </w:object>
      </w:r>
    </w:p>
    <w:p w14:paraId="26317575" w14:textId="77777777" w:rsidR="00A27814" w:rsidRDefault="00A27814" w:rsidP="00A27814">
      <w:pPr>
        <w:pStyle w:val="NoSpacing"/>
        <w:rPr>
          <w:sz w:val="24"/>
          <w:szCs w:val="24"/>
        </w:rPr>
      </w:pPr>
    </w:p>
    <w:p w14:paraId="546091DC" w14:textId="1A360A2F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t>Then dividing by τ and integrating over the ξ΄ variables we’d have:</w:t>
      </w:r>
    </w:p>
    <w:p w14:paraId="17C899BD" w14:textId="77777777" w:rsidR="00A27814" w:rsidRPr="00A27814" w:rsidRDefault="00A27814" w:rsidP="00A27814">
      <w:pPr>
        <w:pStyle w:val="NoSpacing"/>
        <w:rPr>
          <w:sz w:val="24"/>
          <w:szCs w:val="24"/>
        </w:rPr>
      </w:pPr>
    </w:p>
    <w:p w14:paraId="05BEA1F5" w14:textId="77777777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object w:dxaOrig="10180" w:dyaOrig="840" w14:anchorId="6146C6DC">
          <v:shape id="_x0000_i1041" type="#_x0000_t75" style="width:508.9pt;height:42.55pt" o:ole="">
            <v:imagedata r:id="rId36" o:title=""/>
          </v:shape>
          <o:OLEObject Type="Embed" ProgID="Equation.DSMT4" ShapeID="_x0000_i1041" DrawAspect="Content" ObjectID="_1712518279" r:id="rId37"/>
        </w:object>
      </w:r>
      <w:r w:rsidRPr="00A27814">
        <w:rPr>
          <w:sz w:val="24"/>
          <w:szCs w:val="24"/>
        </w:rPr>
        <w:t xml:space="preserve"> </w:t>
      </w:r>
    </w:p>
    <w:p w14:paraId="3FD1DC14" w14:textId="77777777" w:rsidR="00A27814" w:rsidRDefault="00A27814" w:rsidP="00A27814">
      <w:pPr>
        <w:pStyle w:val="NoSpacing"/>
        <w:rPr>
          <w:sz w:val="24"/>
          <w:szCs w:val="24"/>
        </w:rPr>
      </w:pPr>
    </w:p>
    <w:p w14:paraId="0A131DBD" w14:textId="75E794C2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t>The equation is a complex linear PDE.  You wonder if something could be done with it?  What could be done in 1D for instance?  I’m going to forego writing out the equation for R(</w:t>
      </w:r>
      <w:r w:rsidRPr="00A27814">
        <w:rPr>
          <w:b/>
          <w:sz w:val="24"/>
          <w:szCs w:val="24"/>
        </w:rPr>
        <w:t>ξ</w:t>
      </w:r>
      <w:r w:rsidRPr="00A27814">
        <w:rPr>
          <w:sz w:val="24"/>
          <w:szCs w:val="24"/>
        </w:rPr>
        <w:t xml:space="preserve">΄,z).  Obviously the process would be similar and once the equation has been obtained and solved, the averages in the T equation could be filled in, and then the T equation could be solved.  The alternative is to examine the total evolution equation for p, but since the R equation decouples, I think this is the easiest approach.  </w:t>
      </w:r>
    </w:p>
    <w:p w14:paraId="1A6899DA" w14:textId="77777777" w:rsidR="00A27814" w:rsidRPr="00A27814" w:rsidRDefault="00A27814" w:rsidP="00A27814">
      <w:pPr>
        <w:pStyle w:val="NoSpacing"/>
        <w:rPr>
          <w:sz w:val="24"/>
          <w:szCs w:val="24"/>
        </w:rPr>
      </w:pPr>
    </w:p>
    <w:p w14:paraId="15638149" w14:textId="77777777" w:rsidR="00462A6D" w:rsidRPr="00462A6D" w:rsidRDefault="00462A6D" w:rsidP="00462A6D">
      <w:pPr>
        <w:pStyle w:val="NoSpacing"/>
        <w:rPr>
          <w:sz w:val="24"/>
          <w:szCs w:val="24"/>
        </w:rPr>
      </w:pPr>
    </w:p>
    <w:p w14:paraId="1A149C55" w14:textId="77777777" w:rsidR="00462A6D" w:rsidRPr="00462A6D" w:rsidRDefault="00462A6D" w:rsidP="00462A6D">
      <w:pPr>
        <w:pStyle w:val="NoSpacing"/>
        <w:rPr>
          <w:sz w:val="24"/>
          <w:szCs w:val="24"/>
        </w:rPr>
      </w:pPr>
    </w:p>
    <w:sectPr w:rsidR="00462A6D" w:rsidRPr="00462A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74C"/>
    <w:rsid w:val="00087059"/>
    <w:rsid w:val="00133166"/>
    <w:rsid w:val="0026474C"/>
    <w:rsid w:val="003B2AF0"/>
    <w:rsid w:val="004349E5"/>
    <w:rsid w:val="00434A71"/>
    <w:rsid w:val="00462A6D"/>
    <w:rsid w:val="004B39D7"/>
    <w:rsid w:val="00581959"/>
    <w:rsid w:val="007452CC"/>
    <w:rsid w:val="00874286"/>
    <w:rsid w:val="008F4027"/>
    <w:rsid w:val="009D5095"/>
    <w:rsid w:val="00A27814"/>
    <w:rsid w:val="00AC5EC5"/>
    <w:rsid w:val="00B87A11"/>
    <w:rsid w:val="00CC0150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8D3E8"/>
  <w15:chartTrackingRefBased/>
  <w15:docId w15:val="{AF24C4ED-128F-4D9C-9555-17F4637F8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62A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2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theme" Target="theme/theme1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8" Type="http://schemas.openxmlformats.org/officeDocument/2006/relationships/image" Target="media/image3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694</Words>
  <Characters>3956</Characters>
  <Application>Microsoft Office Word</Application>
  <DocSecurity>0</DocSecurity>
  <Lines>32</Lines>
  <Paragraphs>9</Paragraphs>
  <ScaleCrop>false</ScaleCrop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7</cp:revision>
  <dcterms:created xsi:type="dcterms:W3CDTF">2019-08-19T01:32:00Z</dcterms:created>
  <dcterms:modified xsi:type="dcterms:W3CDTF">2022-04-27T02:44:00Z</dcterms:modified>
</cp:coreProperties>
</file>